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DA" w:rsidRDefault="00BC3ED0" w:rsidP="00BC3ED0">
      <w:pPr>
        <w:jc w:val="center"/>
        <w:rPr>
          <w:b/>
          <w:sz w:val="28"/>
          <w:szCs w:val="28"/>
        </w:rPr>
      </w:pPr>
      <w:r>
        <w:rPr>
          <w:b/>
          <w:sz w:val="28"/>
          <w:szCs w:val="28"/>
        </w:rPr>
        <w:t>CLERICAL (CX) UNIT</w:t>
      </w:r>
      <w:r w:rsidRPr="00BC3ED0">
        <w:rPr>
          <w:b/>
          <w:sz w:val="28"/>
          <w:szCs w:val="28"/>
        </w:rPr>
        <w:t>:  HOW TO FILE A GRIEVANCE</w:t>
      </w:r>
    </w:p>
    <w:p w:rsidR="00BC3ED0" w:rsidRDefault="00BC3ED0" w:rsidP="00BC3ED0">
      <w:pPr>
        <w:rPr>
          <w:sz w:val="28"/>
          <w:szCs w:val="28"/>
        </w:rPr>
      </w:pPr>
      <w:r>
        <w:rPr>
          <w:sz w:val="28"/>
          <w:szCs w:val="28"/>
        </w:rPr>
        <w:t>Following is some general information about the process for</w:t>
      </w:r>
      <w:r w:rsidR="00EC5891">
        <w:rPr>
          <w:sz w:val="28"/>
          <w:szCs w:val="28"/>
        </w:rPr>
        <w:t xml:space="preserve"> initial</w:t>
      </w:r>
      <w:r>
        <w:rPr>
          <w:sz w:val="28"/>
          <w:szCs w:val="28"/>
        </w:rPr>
        <w:t xml:space="preserve"> filing </w:t>
      </w:r>
      <w:r w:rsidR="00EC5891">
        <w:rPr>
          <w:sz w:val="28"/>
          <w:szCs w:val="28"/>
        </w:rPr>
        <w:t xml:space="preserve">of </w:t>
      </w:r>
      <w:r>
        <w:rPr>
          <w:sz w:val="28"/>
          <w:szCs w:val="28"/>
        </w:rPr>
        <w:t xml:space="preserve">a Clerical Unit grievance at the Berkeley campus. Please note that before filing a grievance it is important to read the entire grievance procedure which can be found at the following website address:  </w:t>
      </w:r>
      <w:hyperlink r:id="rId7" w:history="1">
        <w:r w:rsidRPr="00BC3ED0">
          <w:rPr>
            <w:rStyle w:val="Hyperlink"/>
            <w:sz w:val="28"/>
            <w:szCs w:val="28"/>
          </w:rPr>
          <w:t>Article 7 Grievance Procedure</w:t>
        </w:r>
      </w:hyperlink>
      <w:r>
        <w:rPr>
          <w:sz w:val="28"/>
          <w:szCs w:val="28"/>
        </w:rPr>
        <w:t xml:space="preserve">. Many of the commonly asked questions are addressed below.  </w:t>
      </w:r>
    </w:p>
    <w:p w:rsidR="00BC3ED0" w:rsidRPr="00B700E5" w:rsidRDefault="00BC3ED0" w:rsidP="00BC3ED0">
      <w:pPr>
        <w:pStyle w:val="ListParagraph"/>
        <w:numPr>
          <w:ilvl w:val="0"/>
          <w:numId w:val="1"/>
        </w:numPr>
        <w:rPr>
          <w:b/>
          <w:sz w:val="28"/>
          <w:szCs w:val="28"/>
        </w:rPr>
      </w:pPr>
      <w:r w:rsidRPr="00BC3ED0">
        <w:rPr>
          <w:b/>
          <w:sz w:val="28"/>
          <w:szCs w:val="28"/>
        </w:rPr>
        <w:t>Who Can Use the Article 7 – Grievance Procedure</w:t>
      </w:r>
      <w:r w:rsidR="00EC5891">
        <w:rPr>
          <w:b/>
          <w:sz w:val="28"/>
          <w:szCs w:val="28"/>
        </w:rPr>
        <w:t>?</w:t>
      </w:r>
      <w:r w:rsidRPr="00BC3ED0">
        <w:rPr>
          <w:b/>
          <w:sz w:val="28"/>
          <w:szCs w:val="28"/>
        </w:rPr>
        <w:t xml:space="preserve">  </w:t>
      </w:r>
      <w:r>
        <w:rPr>
          <w:sz w:val="28"/>
          <w:szCs w:val="28"/>
        </w:rPr>
        <w:t xml:space="preserve"> Employees currently employed in positions covered by the Clerical Unit collective bargaining agreement</w:t>
      </w:r>
      <w:r w:rsidR="00B700E5">
        <w:rPr>
          <w:sz w:val="28"/>
          <w:szCs w:val="28"/>
        </w:rPr>
        <w:t xml:space="preserve">, and the union.  For a list of titles covered by the Clerical Unit collective bargaining agreement please refer to the list  </w:t>
      </w:r>
      <w:r w:rsidR="002D2832">
        <w:rPr>
          <w:sz w:val="28"/>
          <w:szCs w:val="28"/>
        </w:rPr>
        <w:t xml:space="preserve">of </w:t>
      </w:r>
      <w:r w:rsidR="00B700E5">
        <w:rPr>
          <w:sz w:val="28"/>
          <w:szCs w:val="28"/>
        </w:rPr>
        <w:t xml:space="preserve">clerical unit titles: </w:t>
      </w:r>
      <w:hyperlink r:id="rId8" w:history="1">
        <w:r w:rsidR="00B700E5" w:rsidRPr="00B700E5">
          <w:rPr>
            <w:rStyle w:val="Hyperlink"/>
            <w:sz w:val="28"/>
            <w:szCs w:val="28"/>
          </w:rPr>
          <w:t>clerical unit titles</w:t>
        </w:r>
      </w:hyperlink>
    </w:p>
    <w:p w:rsidR="00B700E5" w:rsidRPr="00B700E5" w:rsidRDefault="00B700E5" w:rsidP="00B700E5">
      <w:pPr>
        <w:pStyle w:val="ListParagraph"/>
        <w:rPr>
          <w:b/>
          <w:sz w:val="28"/>
          <w:szCs w:val="28"/>
        </w:rPr>
      </w:pPr>
    </w:p>
    <w:p w:rsidR="00B700E5" w:rsidRPr="00B700E5" w:rsidRDefault="00EC5891" w:rsidP="00B700E5">
      <w:pPr>
        <w:pStyle w:val="ListParagraph"/>
        <w:numPr>
          <w:ilvl w:val="0"/>
          <w:numId w:val="1"/>
        </w:numPr>
        <w:jc w:val="both"/>
        <w:rPr>
          <w:b/>
          <w:sz w:val="28"/>
          <w:szCs w:val="28"/>
        </w:rPr>
      </w:pPr>
      <w:r>
        <w:rPr>
          <w:b/>
          <w:sz w:val="28"/>
          <w:szCs w:val="28"/>
        </w:rPr>
        <w:t>When Can a Grievance Be Filed?</w:t>
      </w:r>
      <w:r w:rsidR="00B700E5">
        <w:rPr>
          <w:b/>
          <w:sz w:val="28"/>
          <w:szCs w:val="28"/>
        </w:rPr>
        <w:t xml:space="preserve">  </w:t>
      </w:r>
      <w:r w:rsidR="00B700E5">
        <w:rPr>
          <w:sz w:val="28"/>
          <w:szCs w:val="28"/>
        </w:rPr>
        <w:t>A grievance must be filed</w:t>
      </w:r>
      <w:r w:rsidR="00401C3D">
        <w:rPr>
          <w:sz w:val="28"/>
          <w:szCs w:val="28"/>
        </w:rPr>
        <w:t xml:space="preserve"> (received)</w:t>
      </w:r>
      <w:bookmarkStart w:id="0" w:name="_GoBack"/>
      <w:bookmarkEnd w:id="0"/>
      <w:r w:rsidR="00B700E5">
        <w:rPr>
          <w:sz w:val="28"/>
          <w:szCs w:val="28"/>
        </w:rPr>
        <w:t xml:space="preserve"> within 30 calendar days after the date on which the employee or the union knew or could be expected to know of the event or action giving rise to the grievance.  If the grievance is mailed, the date of the postmark will determine timeliness.  If it </w:t>
      </w:r>
      <w:r w:rsidR="002D2832">
        <w:rPr>
          <w:sz w:val="28"/>
          <w:szCs w:val="28"/>
        </w:rPr>
        <w:t xml:space="preserve">is </w:t>
      </w:r>
      <w:r w:rsidR="00B700E5">
        <w:rPr>
          <w:sz w:val="28"/>
          <w:szCs w:val="28"/>
        </w:rPr>
        <w:t xml:space="preserve">hand delivered, the date of receipt in Labor Relations will determine timeliness.  </w:t>
      </w:r>
    </w:p>
    <w:p w:rsidR="00B700E5" w:rsidRPr="00B700E5" w:rsidRDefault="00B700E5" w:rsidP="00B700E5">
      <w:pPr>
        <w:pStyle w:val="ListParagraph"/>
        <w:rPr>
          <w:b/>
          <w:sz w:val="28"/>
          <w:szCs w:val="28"/>
        </w:rPr>
      </w:pPr>
    </w:p>
    <w:p w:rsidR="00B700E5" w:rsidRPr="00EC5891" w:rsidRDefault="00EC5891" w:rsidP="00B700E5">
      <w:pPr>
        <w:pStyle w:val="ListParagraph"/>
        <w:numPr>
          <w:ilvl w:val="0"/>
          <w:numId w:val="1"/>
        </w:numPr>
        <w:jc w:val="both"/>
        <w:rPr>
          <w:b/>
          <w:sz w:val="28"/>
          <w:szCs w:val="28"/>
        </w:rPr>
      </w:pPr>
      <w:r>
        <w:rPr>
          <w:b/>
          <w:sz w:val="28"/>
          <w:szCs w:val="28"/>
        </w:rPr>
        <w:t>Where Can a Grievance Be Filed?</w:t>
      </w:r>
      <w:r w:rsidR="00B700E5">
        <w:rPr>
          <w:b/>
          <w:sz w:val="28"/>
          <w:szCs w:val="28"/>
        </w:rPr>
        <w:t xml:space="preserve">  </w:t>
      </w:r>
      <w:r>
        <w:rPr>
          <w:sz w:val="28"/>
          <w:szCs w:val="28"/>
        </w:rPr>
        <w:t>All grievances must be filed with Labor Relations, 192 University Hall, 2199 Addison Street, University of California, Berkeley, Berkeley CA, 94720-3540.</w:t>
      </w:r>
    </w:p>
    <w:p w:rsidR="00EC5891" w:rsidRPr="00EC5891" w:rsidRDefault="00EC5891" w:rsidP="00EC5891">
      <w:pPr>
        <w:pStyle w:val="ListParagraph"/>
        <w:rPr>
          <w:b/>
          <w:sz w:val="28"/>
          <w:szCs w:val="28"/>
        </w:rPr>
      </w:pPr>
    </w:p>
    <w:p w:rsidR="00EC5891" w:rsidRPr="00EC5891" w:rsidRDefault="00EC5891" w:rsidP="00B700E5">
      <w:pPr>
        <w:pStyle w:val="ListParagraph"/>
        <w:numPr>
          <w:ilvl w:val="0"/>
          <w:numId w:val="1"/>
        </w:numPr>
        <w:jc w:val="both"/>
        <w:rPr>
          <w:b/>
          <w:sz w:val="28"/>
          <w:szCs w:val="28"/>
        </w:rPr>
      </w:pPr>
      <w:r>
        <w:rPr>
          <w:b/>
          <w:sz w:val="28"/>
          <w:szCs w:val="28"/>
        </w:rPr>
        <w:t xml:space="preserve">What Form is </w:t>
      </w:r>
      <w:r w:rsidR="002D2832">
        <w:rPr>
          <w:b/>
          <w:sz w:val="28"/>
          <w:szCs w:val="28"/>
        </w:rPr>
        <w:t>us</w:t>
      </w:r>
      <w:r>
        <w:rPr>
          <w:b/>
          <w:sz w:val="28"/>
          <w:szCs w:val="28"/>
        </w:rPr>
        <w:t xml:space="preserve">ed to </w:t>
      </w:r>
      <w:proofErr w:type="gramStart"/>
      <w:r>
        <w:rPr>
          <w:b/>
          <w:sz w:val="28"/>
          <w:szCs w:val="28"/>
        </w:rPr>
        <w:t>File</w:t>
      </w:r>
      <w:proofErr w:type="gramEnd"/>
      <w:r>
        <w:rPr>
          <w:b/>
          <w:sz w:val="28"/>
          <w:szCs w:val="28"/>
        </w:rPr>
        <w:t xml:space="preserve"> a Grievance?  </w:t>
      </w:r>
      <w:r>
        <w:rPr>
          <w:sz w:val="28"/>
          <w:szCs w:val="28"/>
        </w:rPr>
        <w:t>All Clerical Unit grievances must be filed on the Clerical Unit grievance form which can be downloaded fr</w:t>
      </w:r>
      <w:r w:rsidR="002D2832">
        <w:rPr>
          <w:sz w:val="28"/>
          <w:szCs w:val="28"/>
        </w:rPr>
        <w:t>om the Labor Relations web site</w:t>
      </w:r>
      <w:r>
        <w:rPr>
          <w:sz w:val="28"/>
          <w:szCs w:val="28"/>
        </w:rPr>
        <w:t xml:space="preserve">:  </w:t>
      </w:r>
      <w:hyperlink r:id="rId9" w:history="1">
        <w:r w:rsidRPr="00EC5891">
          <w:rPr>
            <w:rStyle w:val="Hyperlink"/>
            <w:sz w:val="28"/>
            <w:szCs w:val="28"/>
          </w:rPr>
          <w:t>Clerical Grievance Form</w:t>
        </w:r>
      </w:hyperlink>
    </w:p>
    <w:p w:rsidR="00EC5891" w:rsidRPr="00EC5891" w:rsidRDefault="00EC5891" w:rsidP="00EC5891">
      <w:pPr>
        <w:pStyle w:val="ListParagraph"/>
        <w:rPr>
          <w:b/>
          <w:sz w:val="28"/>
          <w:szCs w:val="28"/>
        </w:rPr>
      </w:pPr>
    </w:p>
    <w:p w:rsidR="00EC5891" w:rsidRPr="00EC5891" w:rsidRDefault="00EC5891" w:rsidP="00B700E5">
      <w:pPr>
        <w:pStyle w:val="ListParagraph"/>
        <w:numPr>
          <w:ilvl w:val="0"/>
          <w:numId w:val="1"/>
        </w:numPr>
        <w:jc w:val="both"/>
        <w:rPr>
          <w:b/>
          <w:sz w:val="28"/>
          <w:szCs w:val="28"/>
        </w:rPr>
      </w:pPr>
      <w:r>
        <w:rPr>
          <w:b/>
          <w:sz w:val="28"/>
          <w:szCs w:val="28"/>
        </w:rPr>
        <w:t xml:space="preserve">Where Can Additional Information </w:t>
      </w:r>
      <w:r w:rsidR="002D2832">
        <w:rPr>
          <w:b/>
          <w:sz w:val="28"/>
          <w:szCs w:val="28"/>
        </w:rPr>
        <w:t>about</w:t>
      </w:r>
      <w:r>
        <w:rPr>
          <w:b/>
          <w:sz w:val="28"/>
          <w:szCs w:val="28"/>
        </w:rPr>
        <w:t xml:space="preserve"> the G</w:t>
      </w:r>
      <w:r w:rsidR="002D2832">
        <w:rPr>
          <w:b/>
          <w:sz w:val="28"/>
          <w:szCs w:val="28"/>
        </w:rPr>
        <w:t xml:space="preserve">rievance Procedure be </w:t>
      </w:r>
      <w:proofErr w:type="gramStart"/>
      <w:r w:rsidR="002D2832">
        <w:rPr>
          <w:b/>
          <w:sz w:val="28"/>
          <w:szCs w:val="28"/>
        </w:rPr>
        <w:t>O</w:t>
      </w:r>
      <w:r>
        <w:rPr>
          <w:b/>
          <w:sz w:val="28"/>
          <w:szCs w:val="28"/>
        </w:rPr>
        <w:t>btained</w:t>
      </w:r>
      <w:proofErr w:type="gramEnd"/>
      <w:r>
        <w:rPr>
          <w:b/>
          <w:sz w:val="28"/>
          <w:szCs w:val="28"/>
        </w:rPr>
        <w:t xml:space="preserve">?  </w:t>
      </w:r>
      <w:r>
        <w:rPr>
          <w:sz w:val="28"/>
          <w:szCs w:val="28"/>
        </w:rPr>
        <w:t xml:space="preserve">Contact information for Teamsters 2010, the union that represents Clerical Unit employees can be found at the following website address:  </w:t>
      </w:r>
      <w:hyperlink r:id="rId10" w:history="1">
        <w:r w:rsidRPr="00EC5891">
          <w:rPr>
            <w:rStyle w:val="Hyperlink"/>
            <w:sz w:val="28"/>
            <w:szCs w:val="28"/>
          </w:rPr>
          <w:t>Union Contact Information</w:t>
        </w:r>
      </w:hyperlink>
      <w:r>
        <w:rPr>
          <w:sz w:val="28"/>
          <w:szCs w:val="28"/>
        </w:rPr>
        <w:t>.  Campus Labor Relations can also provide information and can be reached by email (</w:t>
      </w:r>
      <w:hyperlink r:id="rId11" w:history="1">
        <w:r w:rsidRPr="009C43F7">
          <w:rPr>
            <w:rStyle w:val="Hyperlink"/>
            <w:sz w:val="28"/>
            <w:szCs w:val="28"/>
          </w:rPr>
          <w:t>labrel@berkeley.edu</w:t>
        </w:r>
      </w:hyperlink>
      <w:r>
        <w:rPr>
          <w:sz w:val="28"/>
          <w:szCs w:val="28"/>
        </w:rPr>
        <w:t>) or by telephone (643-6001).</w:t>
      </w:r>
    </w:p>
    <w:p w:rsidR="00EC5891" w:rsidRPr="00EC5891" w:rsidRDefault="00EC5891" w:rsidP="00EC5891">
      <w:pPr>
        <w:pStyle w:val="ListParagraph"/>
        <w:rPr>
          <w:b/>
          <w:sz w:val="28"/>
          <w:szCs w:val="28"/>
        </w:rPr>
      </w:pPr>
    </w:p>
    <w:p w:rsidR="00EC5891" w:rsidRPr="00EC5891" w:rsidRDefault="00EC5891" w:rsidP="00EC5891">
      <w:pPr>
        <w:pStyle w:val="ListParagraph"/>
        <w:jc w:val="both"/>
        <w:rPr>
          <w:b/>
          <w:sz w:val="28"/>
          <w:szCs w:val="28"/>
        </w:rPr>
      </w:pPr>
    </w:p>
    <w:p w:rsidR="00EC5891" w:rsidRPr="00EC5891" w:rsidRDefault="00EC5891" w:rsidP="00EC5891">
      <w:pPr>
        <w:pStyle w:val="ListParagraph"/>
        <w:rPr>
          <w:b/>
          <w:sz w:val="28"/>
          <w:szCs w:val="28"/>
        </w:rPr>
      </w:pPr>
    </w:p>
    <w:p w:rsidR="00EC5891" w:rsidRPr="00BC3ED0" w:rsidRDefault="00EC5891" w:rsidP="00EC5891">
      <w:pPr>
        <w:pStyle w:val="ListParagraph"/>
        <w:jc w:val="both"/>
        <w:rPr>
          <w:b/>
          <w:sz w:val="28"/>
          <w:szCs w:val="28"/>
        </w:rPr>
      </w:pPr>
    </w:p>
    <w:p w:rsidR="00BC3ED0" w:rsidRPr="00BC3ED0" w:rsidRDefault="00BC3ED0" w:rsidP="00BC3ED0">
      <w:pPr>
        <w:rPr>
          <w:sz w:val="28"/>
          <w:szCs w:val="28"/>
        </w:rPr>
      </w:pPr>
    </w:p>
    <w:sectPr w:rsidR="00BC3ED0" w:rsidRPr="00BC3ED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91" w:rsidRDefault="00EC5891" w:rsidP="00EC5891">
      <w:pPr>
        <w:spacing w:after="0" w:line="240" w:lineRule="auto"/>
      </w:pPr>
      <w:r>
        <w:separator/>
      </w:r>
    </w:p>
  </w:endnote>
  <w:endnote w:type="continuationSeparator" w:id="0">
    <w:p w:rsidR="00EC5891" w:rsidRDefault="00EC5891" w:rsidP="00EC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91" w:rsidRDefault="00EC5891">
    <w:pPr>
      <w:pStyle w:val="Footer"/>
    </w:pPr>
    <w:r>
      <w:t>Prepared:  LR 12-15</w:t>
    </w:r>
  </w:p>
  <w:p w:rsidR="00EC5891" w:rsidRDefault="00EC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91" w:rsidRDefault="00EC5891" w:rsidP="00EC5891">
      <w:pPr>
        <w:spacing w:after="0" w:line="240" w:lineRule="auto"/>
      </w:pPr>
      <w:r>
        <w:separator/>
      </w:r>
    </w:p>
  </w:footnote>
  <w:footnote w:type="continuationSeparator" w:id="0">
    <w:p w:rsidR="00EC5891" w:rsidRDefault="00EC5891" w:rsidP="00EC5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468"/>
    <w:multiLevelType w:val="hybridMultilevel"/>
    <w:tmpl w:val="8400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D0"/>
    <w:rsid w:val="001841DA"/>
    <w:rsid w:val="002D2832"/>
    <w:rsid w:val="00401C3D"/>
    <w:rsid w:val="00B700E5"/>
    <w:rsid w:val="00BC3ED0"/>
    <w:rsid w:val="00EC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2DC67-9828-426E-BBA9-AA2A2242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ED0"/>
    <w:rPr>
      <w:color w:val="0563C1" w:themeColor="hyperlink"/>
      <w:u w:val="single"/>
    </w:rPr>
  </w:style>
  <w:style w:type="paragraph" w:styleId="ListParagraph">
    <w:name w:val="List Paragraph"/>
    <w:basedOn w:val="Normal"/>
    <w:uiPriority w:val="34"/>
    <w:qFormat/>
    <w:rsid w:val="00BC3ED0"/>
    <w:pPr>
      <w:ind w:left="720"/>
      <w:contextualSpacing/>
    </w:pPr>
  </w:style>
  <w:style w:type="paragraph" w:styleId="Header">
    <w:name w:val="header"/>
    <w:basedOn w:val="Normal"/>
    <w:link w:val="HeaderChar"/>
    <w:uiPriority w:val="99"/>
    <w:unhideWhenUsed/>
    <w:rsid w:val="00EC5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891"/>
  </w:style>
  <w:style w:type="paragraph" w:styleId="Footer">
    <w:name w:val="footer"/>
    <w:basedOn w:val="Normal"/>
    <w:link w:val="FooterChar"/>
    <w:uiPriority w:val="99"/>
    <w:unhideWhenUsed/>
    <w:rsid w:val="00EC5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891"/>
  </w:style>
  <w:style w:type="character" w:styleId="FollowedHyperlink">
    <w:name w:val="FollowedHyperlink"/>
    <w:basedOn w:val="DefaultParagraphFont"/>
    <w:uiPriority w:val="99"/>
    <w:semiHidden/>
    <w:unhideWhenUsed/>
    <w:rsid w:val="00401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net.universityofcalifornia.edu/labor/bargaining-units/cx/docs/cx_2011-2016_a_systemwide-salar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net.universityofcalifornia.edu/labor/bargaining-units/cx/docs/cx_2011-2016_07_grievance-procedur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brel@berkeley.edu" TargetMode="External"/><Relationship Id="rId5" Type="http://schemas.openxmlformats.org/officeDocument/2006/relationships/footnotes" Target="footnotes.xml"/><Relationship Id="rId10" Type="http://schemas.openxmlformats.org/officeDocument/2006/relationships/hyperlink" Target="http://hrweb.berkeley.edu/labor/general/summary" TargetMode="External"/><Relationship Id="rId4" Type="http://schemas.openxmlformats.org/officeDocument/2006/relationships/webSettings" Target="webSettings.xml"/><Relationship Id="rId9" Type="http://schemas.openxmlformats.org/officeDocument/2006/relationships/hyperlink" Target="http://hrweb.berkeley.edu/sites/default/files/attachments/GrievanceForm_TEAMSTERS_CU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HARRINGTON</dc:creator>
  <cp:keywords/>
  <dc:description/>
  <cp:lastModifiedBy>Debra HARRINGTON</cp:lastModifiedBy>
  <cp:revision>2</cp:revision>
  <dcterms:created xsi:type="dcterms:W3CDTF">2016-01-03T01:52:00Z</dcterms:created>
  <dcterms:modified xsi:type="dcterms:W3CDTF">2016-01-03T01:52:00Z</dcterms:modified>
</cp:coreProperties>
</file>